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1F552" w14:textId="77777777" w:rsidR="009D6893" w:rsidRPr="009D6893" w:rsidRDefault="009D6893" w:rsidP="009D6893">
      <w:pPr>
        <w:rPr>
          <w:b/>
          <w:bCs/>
        </w:rPr>
      </w:pPr>
      <w:r w:rsidRPr="009D6893">
        <w:rPr>
          <w:b/>
          <w:bCs/>
        </w:rPr>
        <w:t>Πιστοποιητικό αειφορίας</w:t>
      </w:r>
    </w:p>
    <w:p w14:paraId="60FD1C76" w14:textId="77777777" w:rsidR="009D6893" w:rsidRPr="009D6893" w:rsidRDefault="009D6893" w:rsidP="009D6893">
      <w:pPr>
        <w:rPr>
          <w:b/>
          <w:bCs/>
        </w:rPr>
      </w:pPr>
    </w:p>
    <w:p w14:paraId="6939B441" w14:textId="77777777" w:rsidR="009D6893" w:rsidRPr="009D6893" w:rsidRDefault="009D6893" w:rsidP="009D6893">
      <w:r w:rsidRPr="009D6893">
        <w:t>Χάρη στο μοντέλο κοινής χρήσης και επαναχρησιμοποίησης εξοπλισμού της CHEP, συνέβαλλε σε εξοικονόμηση 250.590dm3 δασικών πόρων, μείωση εκπομπών διοξειδίου του άνθρακα κατά 302.618kg και μείωση αποβλήτων κατά 27.127kg.</w:t>
      </w:r>
    </w:p>
    <w:p w14:paraId="65C51633" w14:textId="77777777" w:rsidR="009D6893" w:rsidRPr="009D6893" w:rsidRDefault="009D6893" w:rsidP="009D6893"/>
    <w:p w14:paraId="54F194A4" w14:textId="77777777" w:rsidR="009D6893" w:rsidRPr="009D6893" w:rsidRDefault="009D6893" w:rsidP="009D6893">
      <w:r w:rsidRPr="009D6893">
        <w:t>Η CHEP, η κορυφαία διεθνώς εταιρία παροχής λύσεων, διαχείρισης και επαναχρησιμοποίησης εξοπλισμού για την εφοδιαστική αλυσίδα, απένειμε στη Lidl Ελλάς πιστοποιητικό αειφορίας για τα εξαιρετικά αποτελέσματα κατά την προώθηση της βιωσιμότητας σε όλα τα στάδια της εφοδιαστικής αλυσίδας της και τη συνεισφορά της στην προστασία του περιβάλλοντος.</w:t>
      </w:r>
    </w:p>
    <w:p w14:paraId="52E049EB" w14:textId="77777777" w:rsidR="009D6893" w:rsidRPr="009D6893" w:rsidRDefault="009D6893" w:rsidP="009D6893"/>
    <w:p w14:paraId="01809D42" w14:textId="77777777" w:rsidR="009D6893" w:rsidRPr="009D6893" w:rsidRDefault="009D6893" w:rsidP="009D6893">
      <w:pPr>
        <w:rPr>
          <w:b/>
          <w:bCs/>
        </w:rPr>
      </w:pPr>
      <w:r w:rsidRPr="009D6893">
        <w:rPr>
          <w:b/>
          <w:bCs/>
        </w:rPr>
        <w:t>Πράσινα Πιστοποιητικά</w:t>
      </w:r>
    </w:p>
    <w:p w14:paraId="3E1D9B22" w14:textId="77777777" w:rsidR="009D6893" w:rsidRPr="009D6893" w:rsidRDefault="009D6893" w:rsidP="009D6893"/>
    <w:p w14:paraId="10D53D00" w14:textId="77777777" w:rsidR="009D6893" w:rsidRPr="009D6893" w:rsidRDefault="009D6893" w:rsidP="009D6893">
      <w:r w:rsidRPr="009D6893">
        <w:t>Για τρίτη συνεχή χρονιά η Lidl Ελλάς εξασφαλίζει εγγυήσεις προέλευσης (Πράσινα Πιστοποιητικά) για το 100% της ενέργειας που προμηθεύεται από την Protergia, τον Τομέα Ηλεκτρικής Ενέργειας της MYTILINEOS.</w:t>
      </w:r>
    </w:p>
    <w:p w14:paraId="5F91D92D" w14:textId="77777777" w:rsidR="009D6893" w:rsidRPr="009D6893" w:rsidRDefault="009D6893" w:rsidP="009D6893">
      <w:r w:rsidRPr="009D6893">
        <w:t>Τα Πράσινα Πιστοποιητικά καταδεικνύουν την προσήλωση της εταιρίας στη μείωση του ενεργειακού της αποτυπώματος και στην ελαχιστοποίηση των εκπομπών CO2. Μέσω των ενεργειακών υπηρεσιών της Protergia για τις επιχειρήσεις, διασφαλίζεται ότι για την ηλεκτρική ενέργεια που καταναλώθηκε, έχει παραχθεί ισόποση «πράσινη» ενέργεια από χρήση Ανανεώσιμων Πηγών Ενέργειας.</w:t>
      </w:r>
    </w:p>
    <w:p w14:paraId="79458BAE" w14:textId="77777777" w:rsidR="009D6893" w:rsidRPr="009D6893" w:rsidRDefault="009D6893" w:rsidP="009D6893"/>
    <w:p w14:paraId="7C0C8778" w14:textId="77777777" w:rsidR="009D6893" w:rsidRPr="009D6893" w:rsidRDefault="009D6893" w:rsidP="009D6893">
      <w:r w:rsidRPr="009D6893">
        <w:t>Συγκεκριμένα, ανακλήθηκαν για λογαριασμό της Lidl Ελλάς, 122.671 Εγγυήσεις Προέλευσης για ηλεκτρική ενέργεια που παράχθηκε από ΑΠΕ και αντιστοιχούν στο 100% της ενέργειας που προμηθεύτηκε από την Protergia, τον τομέα ηλεκτρικής ενέργειας της MYTILINEOS, τη χρονική περίοδο από 01.01.2019 έως 31.12.2019. Κάτοχος των παραπάνω πιστοποιητικών ήταν η «Μυτιληναίος Ανώνυμος Εταιρία – Όμιλος Επιχειρήσεων», σύμφωνα και με τις αντίστοιχες βεβαιώσεις που εκδόθηκαν από τον αρμόδιο φορέα Διαχειριστή ΑΠΕ &amp; Εγγυήσεων Προέλευσης (ΔΑΠΕΕΠ).</w:t>
      </w:r>
    </w:p>
    <w:p w14:paraId="07B61124" w14:textId="77777777" w:rsidR="009D6893" w:rsidRPr="009D6893" w:rsidRDefault="009D6893" w:rsidP="009D6893"/>
    <w:p w14:paraId="6EBC4002" w14:textId="77777777" w:rsidR="009D6893" w:rsidRPr="009D6893" w:rsidRDefault="009D6893" w:rsidP="009D6893"/>
    <w:p w14:paraId="46F073D4" w14:textId="77777777" w:rsidR="009D6893" w:rsidRPr="009D6893" w:rsidRDefault="009D6893" w:rsidP="009D6893"/>
    <w:p w14:paraId="11986376" w14:textId="77777777" w:rsidR="009D6893" w:rsidRPr="009D6893" w:rsidRDefault="009D6893" w:rsidP="009D6893"/>
    <w:p w14:paraId="1E2C585F" w14:textId="77777777" w:rsidR="009D6893" w:rsidRPr="009D6893" w:rsidRDefault="009D6893" w:rsidP="009D6893">
      <w:pPr>
        <w:rPr>
          <w:b/>
          <w:bCs/>
        </w:rPr>
      </w:pPr>
      <w:r w:rsidRPr="009D6893">
        <w:rPr>
          <w:b/>
          <w:bCs/>
        </w:rPr>
        <w:lastRenderedPageBreak/>
        <w:t>Πιστοποίηση Breeam</w:t>
      </w:r>
    </w:p>
    <w:p w14:paraId="2646F853" w14:textId="77777777" w:rsidR="009D6893" w:rsidRPr="009D6893" w:rsidRDefault="009D6893" w:rsidP="009D6893"/>
    <w:p w14:paraId="0BB14A64" w14:textId="77777777" w:rsidR="009D6893" w:rsidRPr="009D6893" w:rsidRDefault="009D6893" w:rsidP="009D6893">
      <w:r w:rsidRPr="009D6893">
        <w:t xml:space="preserve">Το μεγαλύτερο Κέντρο Logistics στην Ελλάδα (Building C – 62.122 μ2) και τα δύο κτίρια γραφείων Κεντρικής Διοίκησης (Building A&amp;B – 8.889 μ2), ιδιοκτησίας της Lidl Ελλάς είναι τα πρώτα κτίρια στην Ελλάδα που λαμβάνουν την κορυφαία διεθνή πιστοποίηση BREEAM IN USE International, Part1, με βαθμό Very Good. </w:t>
      </w:r>
    </w:p>
    <w:p w14:paraId="2B7FA7AF" w14:textId="77777777" w:rsidR="009D6893" w:rsidRPr="009D6893" w:rsidRDefault="009D6893" w:rsidP="009D6893"/>
    <w:p w14:paraId="5B50B7BE" w14:textId="77777777" w:rsidR="009D6893" w:rsidRPr="009D6893" w:rsidRDefault="009D6893" w:rsidP="009D6893">
      <w:r w:rsidRPr="009D6893">
        <w:t>Η δέσμευση της Lidl Ελλάς για την αειφορία μαζί με τις αρχές της (Υπεύθυνη δράση σε οικονομικό, κοινωνικό και περιβαλλοντικό επίπεδο) οδήγησε στην εφαρμογή των αυστηρών στάνταρτ της BREEAM στην έδρα της. Τα κτίρια απέσπασαν πολύ καλή βαθμολογία στις κατηγορίες της Ενέργειας, Νερού και Υλικών. Περαιτέρω, τα κτίρια εμφανίζουν εξαιρετική απόδοση στις κατηγορίες των Αποβλήτων (100%) και Υγείας &amp; Ευεξίας (88%).</w:t>
      </w:r>
    </w:p>
    <w:p w14:paraId="42A5E5B1" w14:textId="77777777" w:rsidR="009D6893" w:rsidRPr="009D6893" w:rsidRDefault="009D6893" w:rsidP="009D6893"/>
    <w:p w14:paraId="71697FD4" w14:textId="77777777" w:rsidR="009D6893" w:rsidRPr="009D6893" w:rsidRDefault="009D6893" w:rsidP="009D6893">
      <w:r w:rsidRPr="009D6893">
        <w:t xml:space="preserve">Η εξαιρετική απόδοση των κτιρίων στην κατηγορία Υγείας και Ευεξίας οφείλεται στις βασικές αρχές και αξίες της Lidl Ελλάς σε επίπεδο Εταιρικής Κοινωνικής Ευθύνης και ειδικά στην υψηλή προτεραιότητα που θέτει για το ανθρώπινο δυναμικό της. Ως αποτέλεσμα αυτού τα κτίρια παρέχουν υψηλότατα επίπεδα οπτικής, θερμικής άνεσης και εσωτερικής ποιότητας αέρα. Περαιτέρω, παρέχουν εσωτερικούς και εξωτερικούς ιδιωτικούς χώρους ανάπαυσης και χώρους σίτισης, ασφαλή πρόσβαση σε όλο το συγκρότημα με παρεχόμενες ευκολίες, και ολοκληρωμένο σχεδιασμό και παροχές για άτομα με κινητικές δυσκολίες ή άλλες ειδικές ανάγκες. </w:t>
      </w:r>
    </w:p>
    <w:p w14:paraId="7759E19F" w14:textId="77777777" w:rsidR="009D6893" w:rsidRPr="009D6893" w:rsidRDefault="009D6893" w:rsidP="009D6893"/>
    <w:p w14:paraId="4E318978" w14:textId="77777777" w:rsidR="009D6893" w:rsidRPr="009D6893" w:rsidRDefault="009D6893" w:rsidP="009D6893">
      <w:r w:rsidRPr="009D6893">
        <w:t>H BREEAM είναι η κορυφαία σε διεθνές επίπεδο μέθοδος αξιολόγησης της αειφορίας έργων υποδομής και κτιρίων. Παγκοσμίως έχουν απονεμηθεί περισσότερα από 561.300 πιστοποιητικά BREEAM σε 78 χώρες. Συνολικά δε, από το 1990 όπου η BREEAM πρώτη δημιουργήθηκε  έχουν καταχωρηθεί προς πιστοποίηση 2.626.873 κτίρια.</w:t>
      </w:r>
    </w:p>
    <w:p w14:paraId="5D73B269" w14:textId="77777777" w:rsidR="009D6893" w:rsidRPr="009D6893" w:rsidRDefault="009D6893" w:rsidP="009D6893"/>
    <w:p w14:paraId="3A903C9D" w14:textId="77777777" w:rsidR="009D6893" w:rsidRPr="009D6893" w:rsidRDefault="009D6893" w:rsidP="009D6893">
      <w:r w:rsidRPr="009D6893">
        <w:t>Περισσότερες πιστοποιήσεις θα βρείτε παρακάτω:</w:t>
      </w:r>
    </w:p>
    <w:p w14:paraId="4A721E0A" w14:textId="77777777" w:rsidR="009D6893" w:rsidRPr="009D6893" w:rsidRDefault="009D6893" w:rsidP="009D6893"/>
    <w:p w14:paraId="16F738A8" w14:textId="77777777" w:rsidR="009D6893" w:rsidRPr="009D6893" w:rsidRDefault="009D6893" w:rsidP="009D6893">
      <w:pPr>
        <w:rPr>
          <w:u w:val="single"/>
        </w:rPr>
      </w:pPr>
      <w:hyperlink r:id="rId4" w:history="1">
        <w:r w:rsidRPr="009D6893">
          <w:rPr>
            <w:rStyle w:val="Hyperlink"/>
          </w:rPr>
          <w:t>https://corporate.lidl-hellas.gr/media-center</w:t>
        </w:r>
      </w:hyperlink>
    </w:p>
    <w:p w14:paraId="00D62D93" w14:textId="77777777" w:rsidR="007C3229" w:rsidRDefault="007C3229"/>
    <w:sectPr w:rsidR="007C322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E7679"/>
    <w:rsid w:val="007C3229"/>
    <w:rsid w:val="009D6893"/>
    <w:rsid w:val="009E767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8C1AF9-5D67-4D7D-9842-DCC58ADBC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6893"/>
    <w:rPr>
      <w:color w:val="0000FF" w:themeColor="hyperlink"/>
      <w:u w:val="single"/>
    </w:rPr>
  </w:style>
  <w:style w:type="character" w:styleId="UnresolvedMention">
    <w:name w:val="Unresolved Mention"/>
    <w:basedOn w:val="DefaultParagraphFont"/>
    <w:uiPriority w:val="99"/>
    <w:semiHidden/>
    <w:unhideWhenUsed/>
    <w:rsid w:val="009D68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085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orporate.lidl-hellas.gr/media-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2970</Characters>
  <Application>Microsoft Office Word</Application>
  <DocSecurity>0</DocSecurity>
  <Lines>24</Lines>
  <Paragraphs>7</Paragraphs>
  <ScaleCrop>false</ScaleCrop>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Τίτα Μαρσόνη</dc:creator>
  <cp:keywords/>
  <dc:description/>
  <cp:lastModifiedBy>Τίτα Μαρσόνη</cp:lastModifiedBy>
  <cp:revision>2</cp:revision>
  <dcterms:created xsi:type="dcterms:W3CDTF">2020-12-09T15:36:00Z</dcterms:created>
  <dcterms:modified xsi:type="dcterms:W3CDTF">2020-12-09T15:36:00Z</dcterms:modified>
</cp:coreProperties>
</file>